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C2BEE" w14:textId="514DA73A" w:rsidR="009A02D0" w:rsidRDefault="03091181" w:rsidP="323C60AA">
      <w:pPr>
        <w:pStyle w:val="Title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323C60AA">
        <w:rPr>
          <w:b/>
          <w:bCs/>
        </w:rPr>
        <w:t xml:space="preserve">BCOEL Steering Committee </w:t>
      </w:r>
    </w:p>
    <w:p w14:paraId="27353E82" w14:textId="513F1959" w:rsidR="009A02D0" w:rsidRDefault="00A06D68" w:rsidP="323C60AA">
      <w:pPr>
        <w:pStyle w:val="Title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>
        <w:rPr>
          <w:b/>
          <w:bCs/>
        </w:rPr>
        <w:t xml:space="preserve">DRAFT </w:t>
      </w:r>
      <w:r w:rsidR="03091181" w:rsidRPr="323C60AA">
        <w:rPr>
          <w:b/>
          <w:bCs/>
        </w:rPr>
        <w:t xml:space="preserve">Meeting </w:t>
      </w:r>
      <w:r w:rsidR="003D108F">
        <w:rPr>
          <w:b/>
          <w:bCs/>
        </w:rPr>
        <w:t>Minutes</w:t>
      </w:r>
    </w:p>
    <w:p w14:paraId="6895882D" w14:textId="211D56F4" w:rsidR="009A02D0" w:rsidRDefault="003E3D37" w:rsidP="43FF617C">
      <w:pPr>
        <w:spacing w:before="240" w:after="24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Nov 17</w:t>
      </w:r>
      <w:r w:rsidR="47A3AAE7" w:rsidRPr="43FF617C">
        <w:rPr>
          <w:b/>
          <w:bCs/>
          <w:color w:val="000000" w:themeColor="text1"/>
          <w:sz w:val="28"/>
          <w:szCs w:val="28"/>
        </w:rPr>
        <w:t xml:space="preserve">, 2025 </w:t>
      </w:r>
      <w:r w:rsidR="03091181" w:rsidRPr="43FF617C">
        <w:rPr>
          <w:b/>
          <w:bCs/>
          <w:color w:val="000000" w:themeColor="text1"/>
          <w:sz w:val="28"/>
          <w:szCs w:val="28"/>
        </w:rPr>
        <w:t xml:space="preserve">– 13:00-14:00 </w:t>
      </w:r>
      <w:r w:rsidR="728835CC" w:rsidRPr="43FF617C">
        <w:rPr>
          <w:b/>
          <w:bCs/>
          <w:color w:val="000000" w:themeColor="text1"/>
          <w:sz w:val="28"/>
          <w:szCs w:val="28"/>
        </w:rPr>
        <w:t xml:space="preserve">/ </w:t>
      </w:r>
      <w:r w:rsidR="03091181" w:rsidRPr="43FF617C">
        <w:rPr>
          <w:b/>
          <w:bCs/>
          <w:color w:val="000000" w:themeColor="text1"/>
          <w:sz w:val="28"/>
          <w:szCs w:val="28"/>
        </w:rPr>
        <w:t>online via Teams</w:t>
      </w:r>
    </w:p>
    <w:p w14:paraId="36B902D9" w14:textId="183ECEC6" w:rsidR="00F4700B" w:rsidRPr="00F4700B" w:rsidRDefault="00F4700B" w:rsidP="00F4700B">
      <w:pPr>
        <w:spacing w:before="240" w:after="240"/>
        <w:rPr>
          <w:color w:val="000000" w:themeColor="text1"/>
        </w:rPr>
      </w:pPr>
      <w:r w:rsidRPr="00F4700B">
        <w:rPr>
          <w:b/>
          <w:bCs/>
          <w:color w:val="000000" w:themeColor="text1"/>
        </w:rPr>
        <w:t>Attendance:</w:t>
      </w:r>
      <w:r w:rsidRPr="00F4700B">
        <w:rPr>
          <w:color w:val="000000" w:themeColor="text1"/>
        </w:rPr>
        <w:t xml:space="preserve"> Amanda Grey (KPU</w:t>
      </w:r>
      <w:r>
        <w:rPr>
          <w:color w:val="000000" w:themeColor="text1"/>
        </w:rPr>
        <w:t>, Chair</w:t>
      </w:r>
      <w:r w:rsidRPr="00F4700B">
        <w:rPr>
          <w:color w:val="000000" w:themeColor="text1"/>
        </w:rPr>
        <w:t>), Janelle Sztuhar (UFV</w:t>
      </w:r>
      <w:r>
        <w:rPr>
          <w:color w:val="000000" w:themeColor="text1"/>
        </w:rPr>
        <w:t>, Incoming Chair</w:t>
      </w:r>
      <w:r w:rsidRPr="00F4700B">
        <w:rPr>
          <w:color w:val="000000" w:themeColor="text1"/>
        </w:rPr>
        <w:t>), Alicia Arding (Douglas College), Elizabeth Johnston (UCW), McKenzie Young (VCC</w:t>
      </w:r>
      <w:r w:rsidR="001D114D">
        <w:rPr>
          <w:color w:val="000000" w:themeColor="text1"/>
        </w:rPr>
        <w:t xml:space="preserve">), </w:t>
      </w:r>
      <w:r w:rsidRPr="00F4700B">
        <w:rPr>
          <w:color w:val="000000" w:themeColor="text1"/>
        </w:rPr>
        <w:t>Reba Ouimet (BCELN), Lindsay Tripp (</w:t>
      </w:r>
      <w:proofErr w:type="spellStart"/>
      <w:r w:rsidRPr="00F4700B">
        <w:rPr>
          <w:color w:val="000000" w:themeColor="text1"/>
        </w:rPr>
        <w:t>Langara</w:t>
      </w:r>
      <w:proofErr w:type="spellEnd"/>
      <w:r w:rsidRPr="00F4700B">
        <w:rPr>
          <w:color w:val="000000" w:themeColor="text1"/>
        </w:rPr>
        <w:t>), Brenda Smith (TRU)</w:t>
      </w:r>
      <w:r w:rsidR="00660FAF">
        <w:rPr>
          <w:color w:val="000000" w:themeColor="text1"/>
        </w:rPr>
        <w:t xml:space="preserve">, </w:t>
      </w:r>
      <w:r w:rsidR="00660FAF" w:rsidRPr="00F4700B">
        <w:rPr>
          <w:color w:val="000000" w:themeColor="text1"/>
        </w:rPr>
        <w:t>Karen Meijer</w:t>
      </w:r>
      <w:r w:rsidR="00660FAF">
        <w:rPr>
          <w:color w:val="000000" w:themeColor="text1"/>
        </w:rPr>
        <w:t xml:space="preserve"> (KPU)</w:t>
      </w:r>
      <w:r w:rsidR="001412CE">
        <w:rPr>
          <w:color w:val="000000" w:themeColor="text1"/>
        </w:rPr>
        <w:t>, Ian Linkl</w:t>
      </w:r>
      <w:r w:rsidR="007B20B2">
        <w:rPr>
          <w:color w:val="000000" w:themeColor="text1"/>
        </w:rPr>
        <w:t>etter (BCIT), Brianna Henshaw (</w:t>
      </w:r>
      <w:r w:rsidR="007804C9">
        <w:rPr>
          <w:color w:val="000000" w:themeColor="text1"/>
        </w:rPr>
        <w:t>JIBC</w:t>
      </w:r>
      <w:r w:rsidR="007B20B2">
        <w:rPr>
          <w:color w:val="000000" w:themeColor="text1"/>
        </w:rPr>
        <w:t xml:space="preserve">), </w:t>
      </w:r>
      <w:r w:rsidR="007B20B2" w:rsidRPr="00F4700B">
        <w:rPr>
          <w:color w:val="000000" w:themeColor="text1"/>
        </w:rPr>
        <w:t>Hope Power (SFU)</w:t>
      </w:r>
    </w:p>
    <w:p w14:paraId="2665FE7D" w14:textId="716F8A65" w:rsidR="45B2C7E3" w:rsidRPr="00947420" w:rsidRDefault="00F4700B" w:rsidP="45B2C7E3">
      <w:pPr>
        <w:spacing w:before="240" w:after="240"/>
        <w:rPr>
          <w:color w:val="000000" w:themeColor="text1"/>
        </w:rPr>
      </w:pPr>
      <w:r w:rsidRPr="00F4700B">
        <w:rPr>
          <w:b/>
          <w:bCs/>
          <w:color w:val="000000" w:themeColor="text1"/>
        </w:rPr>
        <w:t>Regrets:</w:t>
      </w:r>
      <w:r w:rsidRPr="00F4700B">
        <w:rPr>
          <w:color w:val="000000" w:themeColor="text1"/>
        </w:rPr>
        <w:t xml:space="preserve"> </w:t>
      </w:r>
      <w:r w:rsidR="00660FAF" w:rsidRPr="00F4700B">
        <w:rPr>
          <w:color w:val="000000" w:themeColor="text1"/>
        </w:rPr>
        <w:t>Ali de Haan (</w:t>
      </w:r>
      <w:proofErr w:type="spellStart"/>
      <w:r w:rsidR="00660FAF" w:rsidRPr="00F4700B">
        <w:rPr>
          <w:color w:val="000000" w:themeColor="text1"/>
        </w:rPr>
        <w:t>Ascenda</w:t>
      </w:r>
      <w:proofErr w:type="spellEnd"/>
      <w:r w:rsidR="00660FAF" w:rsidRPr="00F4700B">
        <w:rPr>
          <w:color w:val="000000" w:themeColor="text1"/>
        </w:rPr>
        <w:t>),</w:t>
      </w:r>
      <w:r w:rsidR="001412CE">
        <w:rPr>
          <w:color w:val="000000" w:themeColor="text1"/>
        </w:rPr>
        <w:t xml:space="preserve"> </w:t>
      </w:r>
      <w:r w:rsidR="001412CE" w:rsidRPr="00F4700B">
        <w:rPr>
          <w:color w:val="000000" w:themeColor="text1"/>
        </w:rPr>
        <w:t>Jennifer Evans (NIC),</w:t>
      </w:r>
      <w:r w:rsidR="007B20B2">
        <w:rPr>
          <w:color w:val="000000" w:themeColor="text1"/>
        </w:rPr>
        <w:t xml:space="preserve"> </w:t>
      </w:r>
      <w:r w:rsidR="001D114D" w:rsidRPr="00F4700B">
        <w:rPr>
          <w:color w:val="000000" w:themeColor="text1"/>
        </w:rPr>
        <w:t>Donna Langille (UBCO)</w:t>
      </w:r>
    </w:p>
    <w:p w14:paraId="4B2297B8" w14:textId="7FFDF7BB" w:rsidR="009A02D0" w:rsidRDefault="003B1E65" w:rsidP="45B2C7E3">
      <w:pPr>
        <w:pStyle w:val="Heading1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>
        <w:t>Minutes</w:t>
      </w:r>
    </w:p>
    <w:p w14:paraId="51304335" w14:textId="1999ACF6" w:rsidR="00731257" w:rsidRDefault="03091181" w:rsidP="00675CAD">
      <w:pPr>
        <w:pStyle w:val="ListParagraph"/>
        <w:numPr>
          <w:ilvl w:val="0"/>
          <w:numId w:val="2"/>
        </w:numPr>
        <w:spacing w:before="240" w:after="240"/>
        <w:rPr>
          <w:b/>
          <w:bCs/>
          <w:color w:val="000000" w:themeColor="text1"/>
        </w:rPr>
      </w:pPr>
      <w:r w:rsidRPr="0089083D">
        <w:rPr>
          <w:b/>
          <w:bCs/>
          <w:color w:val="000000" w:themeColor="text1"/>
        </w:rPr>
        <w:t>Welcome</w:t>
      </w:r>
      <w:r w:rsidR="004C2196" w:rsidRPr="0089083D">
        <w:rPr>
          <w:b/>
          <w:bCs/>
          <w:color w:val="000000" w:themeColor="text1"/>
        </w:rPr>
        <w:t>, 1:0</w:t>
      </w:r>
      <w:r w:rsidR="00660FAF" w:rsidRPr="0089083D">
        <w:rPr>
          <w:b/>
          <w:bCs/>
          <w:color w:val="000000" w:themeColor="text1"/>
        </w:rPr>
        <w:t>1</w:t>
      </w:r>
      <w:r w:rsidR="004C2196" w:rsidRPr="0089083D">
        <w:rPr>
          <w:b/>
          <w:bCs/>
          <w:color w:val="000000" w:themeColor="text1"/>
        </w:rPr>
        <w:t>pm</w:t>
      </w:r>
    </w:p>
    <w:p w14:paraId="3DCD171E" w14:textId="2652C265" w:rsidR="00827073" w:rsidRPr="00827073" w:rsidRDefault="00827073" w:rsidP="00827073">
      <w:pPr>
        <w:pStyle w:val="ListParagraph"/>
        <w:numPr>
          <w:ilvl w:val="1"/>
          <w:numId w:val="2"/>
        </w:numPr>
        <w:spacing w:before="240" w:after="240"/>
        <w:rPr>
          <w:color w:val="000000" w:themeColor="text1"/>
        </w:rPr>
      </w:pPr>
      <w:r w:rsidRPr="00827073">
        <w:rPr>
          <w:color w:val="000000" w:themeColor="text1"/>
        </w:rPr>
        <w:t>Amanda opened the meeting as Chair</w:t>
      </w:r>
    </w:p>
    <w:p w14:paraId="0979B3DF" w14:textId="77777777" w:rsidR="00675CAD" w:rsidRPr="00675CAD" w:rsidRDefault="00675CAD" w:rsidP="00675CAD">
      <w:pPr>
        <w:pStyle w:val="ListParagraph"/>
        <w:spacing w:before="240" w:after="240"/>
        <w:rPr>
          <w:b/>
          <w:bCs/>
          <w:color w:val="000000" w:themeColor="text1"/>
        </w:rPr>
      </w:pPr>
    </w:p>
    <w:p w14:paraId="4C6FD302" w14:textId="77777777" w:rsidR="00947420" w:rsidRPr="0089083D" w:rsidRDefault="03091181" w:rsidP="45B2C7E3">
      <w:pPr>
        <w:pStyle w:val="ListParagraph"/>
        <w:numPr>
          <w:ilvl w:val="0"/>
          <w:numId w:val="2"/>
        </w:numPr>
        <w:spacing w:before="240" w:after="240"/>
        <w:rPr>
          <w:b/>
          <w:bCs/>
          <w:color w:val="000000" w:themeColor="text1"/>
        </w:rPr>
      </w:pPr>
      <w:r w:rsidRPr="0089083D">
        <w:rPr>
          <w:b/>
          <w:bCs/>
          <w:color w:val="000000" w:themeColor="text1"/>
        </w:rPr>
        <w:t>Meeting Agenda</w:t>
      </w:r>
    </w:p>
    <w:p w14:paraId="65EABB14" w14:textId="18060DA4" w:rsidR="00731257" w:rsidRDefault="009162DE" w:rsidP="00675CAD">
      <w:pPr>
        <w:pStyle w:val="ListParagraph"/>
        <w:numPr>
          <w:ilvl w:val="1"/>
          <w:numId w:val="2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>Added Item: Ian’s lawsuit update</w:t>
      </w:r>
    </w:p>
    <w:p w14:paraId="29E39FC4" w14:textId="77777777" w:rsidR="00675CAD" w:rsidRPr="00675CAD" w:rsidRDefault="00675CAD" w:rsidP="00675CAD">
      <w:pPr>
        <w:pStyle w:val="ListParagraph"/>
        <w:spacing w:before="240" w:after="240"/>
        <w:ind w:left="1440"/>
        <w:rPr>
          <w:color w:val="000000" w:themeColor="text1"/>
        </w:rPr>
      </w:pPr>
    </w:p>
    <w:p w14:paraId="20A2C5D7" w14:textId="3DC53DE3" w:rsidR="00947420" w:rsidRPr="00AC60FB" w:rsidRDefault="0055358E" w:rsidP="00731257">
      <w:pPr>
        <w:pStyle w:val="ListParagraph"/>
        <w:numPr>
          <w:ilvl w:val="0"/>
          <w:numId w:val="2"/>
        </w:numPr>
        <w:spacing w:before="240" w:after="240"/>
        <w:rPr>
          <w:b/>
          <w:bCs/>
          <w:color w:val="000000" w:themeColor="text1"/>
        </w:rPr>
      </w:pPr>
      <w:r w:rsidRPr="00AC60FB">
        <w:rPr>
          <w:b/>
          <w:bCs/>
        </w:rPr>
        <w:t>Minutes</w:t>
      </w:r>
      <w:r w:rsidRPr="00AC60FB">
        <w:rPr>
          <w:b/>
          <w:bCs/>
          <w:color w:val="000000" w:themeColor="text1"/>
        </w:rPr>
        <w:t xml:space="preserve"> from </w:t>
      </w:r>
      <w:r w:rsidR="003E3D37" w:rsidRPr="00AC60FB">
        <w:rPr>
          <w:b/>
          <w:bCs/>
          <w:color w:val="000000" w:themeColor="text1"/>
        </w:rPr>
        <w:t>Oct</w:t>
      </w:r>
      <w:r w:rsidR="005960DC" w:rsidRPr="00AC60FB">
        <w:rPr>
          <w:b/>
          <w:bCs/>
          <w:color w:val="000000" w:themeColor="text1"/>
        </w:rPr>
        <w:t>ober</w:t>
      </w:r>
      <w:r w:rsidR="1A3C897E" w:rsidRPr="00AC60FB">
        <w:rPr>
          <w:b/>
          <w:bCs/>
          <w:color w:val="000000" w:themeColor="text1"/>
        </w:rPr>
        <w:t xml:space="preserve"> </w:t>
      </w:r>
      <w:r w:rsidR="02E030CA" w:rsidRPr="00AC60FB">
        <w:rPr>
          <w:b/>
          <w:bCs/>
          <w:color w:val="000000" w:themeColor="text1"/>
        </w:rPr>
        <w:t>2025</w:t>
      </w:r>
      <w:r w:rsidR="00EF44E9" w:rsidRPr="00AC60FB">
        <w:rPr>
          <w:b/>
          <w:bCs/>
          <w:color w:val="000000" w:themeColor="text1"/>
        </w:rPr>
        <w:t xml:space="preserve"> </w:t>
      </w:r>
    </w:p>
    <w:p w14:paraId="360D549E" w14:textId="06D76460" w:rsidR="00731257" w:rsidRPr="00907319" w:rsidRDefault="00947420" w:rsidP="00947420">
      <w:pPr>
        <w:pStyle w:val="ListParagraph"/>
        <w:numPr>
          <w:ilvl w:val="1"/>
          <w:numId w:val="2"/>
        </w:numPr>
        <w:spacing w:before="240" w:after="240"/>
        <w:rPr>
          <w:rStyle w:val="Hyperlink"/>
          <w:color w:val="000000" w:themeColor="text1"/>
          <w:u w:val="none"/>
        </w:rPr>
      </w:pPr>
      <w:r w:rsidRPr="00AC60FB">
        <w:rPr>
          <w:color w:val="000000" w:themeColor="text1"/>
        </w:rPr>
        <w:t>A</w:t>
      </w:r>
      <w:r w:rsidR="00CE1ECA" w:rsidRPr="00AC60FB">
        <w:rPr>
          <w:color w:val="000000" w:themeColor="text1"/>
        </w:rPr>
        <w:t>ccepted as presented</w:t>
      </w:r>
      <w:r w:rsidR="00CE1ECA">
        <w:rPr>
          <w:color w:val="000000" w:themeColor="text1"/>
        </w:rPr>
        <w:t xml:space="preserve"> </w:t>
      </w:r>
      <w:r w:rsidR="00EF44E9">
        <w:rPr>
          <w:color w:val="000000" w:themeColor="text1"/>
        </w:rPr>
        <w:t xml:space="preserve"> </w:t>
      </w:r>
      <w:r w:rsidR="00CE1ECA">
        <w:rPr>
          <w:color w:val="000000" w:themeColor="text1"/>
        </w:rPr>
        <w:t xml:space="preserve"> </w:t>
      </w:r>
      <w:r w:rsidR="00907319">
        <w:rPr>
          <w:color w:val="000000" w:themeColor="text1"/>
        </w:rPr>
        <w:br/>
      </w:r>
    </w:p>
    <w:p w14:paraId="124D13C5" w14:textId="721DE60A" w:rsidR="007B20B2" w:rsidRPr="0089083D" w:rsidRDefault="007B20B2" w:rsidP="007B20B2">
      <w:pPr>
        <w:pStyle w:val="ListParagraph"/>
        <w:numPr>
          <w:ilvl w:val="0"/>
          <w:numId w:val="2"/>
        </w:numPr>
        <w:spacing w:after="0" w:line="278" w:lineRule="auto"/>
        <w:rPr>
          <w:rFonts w:ascii="Aptos" w:eastAsia="Aptos" w:hAnsi="Aptos" w:cs="Aptos"/>
          <w:b/>
          <w:bCs/>
        </w:rPr>
      </w:pPr>
      <w:r w:rsidRPr="0089083D">
        <w:rPr>
          <w:rFonts w:ascii="Aptos" w:eastAsia="Aptos" w:hAnsi="Aptos" w:cs="Aptos"/>
          <w:b/>
          <w:bCs/>
        </w:rPr>
        <w:t xml:space="preserve">Open Education Week </w:t>
      </w:r>
      <w:r w:rsidR="00675CAD">
        <w:rPr>
          <w:rFonts w:ascii="Aptos" w:eastAsia="Aptos" w:hAnsi="Aptos" w:cs="Aptos"/>
          <w:b/>
          <w:bCs/>
        </w:rPr>
        <w:t xml:space="preserve">Planning Committee Update – Lindsey </w:t>
      </w:r>
    </w:p>
    <w:p w14:paraId="7A7E6F31" w14:textId="276A30E1" w:rsidR="007B20B2" w:rsidRDefault="007B20B2" w:rsidP="007B20B2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Committee has not met yet </w:t>
      </w:r>
    </w:p>
    <w:p w14:paraId="49708949" w14:textId="55D566D6" w:rsidR="007B20B2" w:rsidRDefault="00D96BBB" w:rsidP="007B20B2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Will BCcampus do grants again? </w:t>
      </w:r>
    </w:p>
    <w:p w14:paraId="11D0280A" w14:textId="53003E6C" w:rsidR="00D96BBB" w:rsidRDefault="00D96BBB" w:rsidP="00D96BBB">
      <w:pPr>
        <w:pStyle w:val="ListParagraph"/>
        <w:numPr>
          <w:ilvl w:val="2"/>
          <w:numId w:val="2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Yes – call for applications in Decemb</w:t>
      </w:r>
      <w:r w:rsidR="00F64DEC">
        <w:rPr>
          <w:rFonts w:ascii="Aptos" w:eastAsia="Aptos" w:hAnsi="Aptos" w:cs="Aptos"/>
        </w:rPr>
        <w:t>er</w:t>
      </w:r>
    </w:p>
    <w:p w14:paraId="6378BBDC" w14:textId="69EE3A66" w:rsidR="00D96BBB" w:rsidRDefault="00C76078" w:rsidP="00D96BBB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Can any other institutions contribute?</w:t>
      </w:r>
      <w:r w:rsidR="00AE65F9">
        <w:rPr>
          <w:rFonts w:ascii="Aptos" w:eastAsia="Aptos" w:hAnsi="Aptos" w:cs="Aptos"/>
        </w:rPr>
        <w:t xml:space="preserve"> Either monetary or in-kind? </w:t>
      </w:r>
    </w:p>
    <w:p w14:paraId="261B0404" w14:textId="284F9034" w:rsidR="00C76078" w:rsidRDefault="00C76078" w:rsidP="00C76078">
      <w:pPr>
        <w:pStyle w:val="ListParagraph"/>
        <w:numPr>
          <w:ilvl w:val="2"/>
          <w:numId w:val="2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BCIT – maybe for a small lunch</w:t>
      </w:r>
    </w:p>
    <w:p w14:paraId="424C3B2D" w14:textId="672F5B44" w:rsidR="00C76078" w:rsidRDefault="00C76078" w:rsidP="00C76078">
      <w:pPr>
        <w:pStyle w:val="ListParagraph"/>
        <w:numPr>
          <w:ilvl w:val="2"/>
          <w:numId w:val="2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UCW </w:t>
      </w:r>
      <w:r w:rsidR="00F64DEC">
        <w:rPr>
          <w:rFonts w:ascii="Aptos" w:eastAsia="Aptos" w:hAnsi="Aptos" w:cs="Aptos"/>
        </w:rPr>
        <w:t>- maybe</w:t>
      </w:r>
    </w:p>
    <w:p w14:paraId="50C654BB" w14:textId="21B44DFE" w:rsidR="00C76078" w:rsidRDefault="00C76078" w:rsidP="00C76078">
      <w:pPr>
        <w:pStyle w:val="ListParagraph"/>
        <w:numPr>
          <w:ilvl w:val="2"/>
          <w:numId w:val="2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SFU </w:t>
      </w:r>
      <w:r w:rsidR="00F64DEC">
        <w:rPr>
          <w:rFonts w:ascii="Aptos" w:eastAsia="Aptos" w:hAnsi="Aptos" w:cs="Aptos"/>
        </w:rPr>
        <w:t>- maybe</w:t>
      </w:r>
    </w:p>
    <w:p w14:paraId="565795BD" w14:textId="33FD0C54" w:rsidR="00315BFD" w:rsidRDefault="00315BFD" w:rsidP="00315BFD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Any ideas for repeat sessions we’ve seen at other conferences?</w:t>
      </w:r>
    </w:p>
    <w:p w14:paraId="51885079" w14:textId="4F7B5F77" w:rsidR="00315BFD" w:rsidRDefault="00D90F6F" w:rsidP="00315BFD">
      <w:pPr>
        <w:pStyle w:val="ListParagraph"/>
        <w:numPr>
          <w:ilvl w:val="2"/>
          <w:numId w:val="2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Amanda –</w:t>
      </w:r>
      <w:r w:rsidR="00C74833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 xml:space="preserve">could go back to old sessions from past years </w:t>
      </w:r>
      <w:r w:rsidR="00C74833">
        <w:rPr>
          <w:rFonts w:ascii="Aptos" w:eastAsia="Aptos" w:hAnsi="Aptos" w:cs="Aptos"/>
        </w:rPr>
        <w:t>of Open Education Conference (look on YouTube)</w:t>
      </w:r>
    </w:p>
    <w:p w14:paraId="7D623F8B" w14:textId="5F7ACD55" w:rsidR="001D114D" w:rsidRDefault="001D114D" w:rsidP="00315BFD">
      <w:pPr>
        <w:pStyle w:val="ListParagraph"/>
        <w:numPr>
          <w:ilvl w:val="2"/>
          <w:numId w:val="2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Bob Ross </w:t>
      </w:r>
      <w:r w:rsidR="002A7F3B">
        <w:rPr>
          <w:rFonts w:ascii="Aptos" w:eastAsia="Aptos" w:hAnsi="Aptos" w:cs="Aptos"/>
        </w:rPr>
        <w:t>painting</w:t>
      </w:r>
      <w:r>
        <w:rPr>
          <w:rFonts w:ascii="Aptos" w:eastAsia="Aptos" w:hAnsi="Aptos" w:cs="Aptos"/>
        </w:rPr>
        <w:t xml:space="preserve"> event</w:t>
      </w:r>
      <w:r w:rsidR="00C74833">
        <w:rPr>
          <w:rFonts w:ascii="Aptos" w:eastAsia="Aptos" w:hAnsi="Aptos" w:cs="Aptos"/>
        </w:rPr>
        <w:t xml:space="preserve">! </w:t>
      </w:r>
      <w:r>
        <w:rPr>
          <w:rFonts w:ascii="Aptos" w:eastAsia="Aptos" w:hAnsi="Aptos" w:cs="Aptos"/>
        </w:rPr>
        <w:t xml:space="preserve"> </w:t>
      </w:r>
    </w:p>
    <w:p w14:paraId="37AABE74" w14:textId="754CE8CF" w:rsidR="0089083D" w:rsidRDefault="002A7F3B" w:rsidP="0089083D">
      <w:pPr>
        <w:pStyle w:val="ListParagraph"/>
        <w:numPr>
          <w:ilvl w:val="2"/>
          <w:numId w:val="2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lastRenderedPageBreak/>
        <w:t>“Repositories in the Age of AI: Attack of the Bots” (Liz attended and it was good) also another session “Data Cartels” (Harvard speakers)</w:t>
      </w:r>
      <w:r w:rsidR="00734C3D">
        <w:rPr>
          <w:rFonts w:ascii="Aptos" w:eastAsia="Aptos" w:hAnsi="Aptos" w:cs="Aptos"/>
        </w:rPr>
        <w:t xml:space="preserve"> -&gt; maybe not these speakers but AI &amp; OER topics still popular </w:t>
      </w:r>
    </w:p>
    <w:p w14:paraId="7B87F9E7" w14:textId="77777777" w:rsidR="00C74833" w:rsidRPr="00C74833" w:rsidRDefault="00C74833" w:rsidP="00C74833">
      <w:pPr>
        <w:pStyle w:val="ListParagraph"/>
        <w:spacing w:before="240" w:after="240"/>
        <w:ind w:left="2160"/>
        <w:rPr>
          <w:rFonts w:ascii="Aptos" w:eastAsia="Aptos" w:hAnsi="Aptos" w:cs="Aptos"/>
        </w:rPr>
      </w:pPr>
    </w:p>
    <w:p w14:paraId="36E8ECEE" w14:textId="34068DE6" w:rsidR="00731257" w:rsidRPr="0089083D" w:rsidRDefault="001412CE" w:rsidP="003E3D37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0089083D">
        <w:rPr>
          <w:rFonts w:ascii="Aptos" w:eastAsia="Aptos" w:hAnsi="Aptos" w:cs="Aptos"/>
          <w:b/>
          <w:bCs/>
        </w:rPr>
        <w:t>Ian’s lawsuit update</w:t>
      </w:r>
    </w:p>
    <w:p w14:paraId="4AD01330" w14:textId="77777777" w:rsidR="00AC60FB" w:rsidRDefault="00AC60FB" w:rsidP="00AC60FB">
      <w:pPr>
        <w:pStyle w:val="ListParagraph"/>
        <w:numPr>
          <w:ilvl w:val="0"/>
          <w:numId w:val="9"/>
        </w:numPr>
        <w:spacing w:before="240" w:after="240"/>
        <w:ind w:left="1276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It’s over! </w:t>
      </w:r>
    </w:p>
    <w:p w14:paraId="7595065F" w14:textId="48CCA151" w:rsidR="00AC60FB" w:rsidRDefault="00CC6BC4" w:rsidP="00AC60FB">
      <w:pPr>
        <w:pStyle w:val="ListParagraph"/>
        <w:numPr>
          <w:ilvl w:val="0"/>
          <w:numId w:val="9"/>
        </w:numPr>
        <w:spacing w:before="240" w:after="240"/>
        <w:ind w:left="1276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Settlement reached</w:t>
      </w:r>
      <w:r w:rsidR="00093DEB">
        <w:rPr>
          <w:rFonts w:ascii="Aptos" w:eastAsia="Aptos" w:hAnsi="Aptos" w:cs="Aptos"/>
        </w:rPr>
        <w:t xml:space="preserve"> </w:t>
      </w:r>
      <w:r w:rsidR="0017307C">
        <w:rPr>
          <w:rFonts w:ascii="Aptos" w:eastAsia="Aptos" w:hAnsi="Aptos" w:cs="Aptos"/>
        </w:rPr>
        <w:t xml:space="preserve">– but no precedent about if sharing a link </w:t>
      </w:r>
      <w:r w:rsidR="00D91A18">
        <w:rPr>
          <w:rFonts w:ascii="Aptos" w:eastAsia="Aptos" w:hAnsi="Aptos" w:cs="Aptos"/>
        </w:rPr>
        <w:t>is copyright infringement</w:t>
      </w:r>
      <w:r w:rsidR="00D118F4">
        <w:rPr>
          <w:rFonts w:ascii="Aptos" w:eastAsia="Aptos" w:hAnsi="Aptos" w:cs="Aptos"/>
        </w:rPr>
        <w:t xml:space="preserve"> </w:t>
      </w:r>
    </w:p>
    <w:p w14:paraId="1D301569" w14:textId="77777777" w:rsidR="001412CE" w:rsidRDefault="001412CE" w:rsidP="001412CE">
      <w:pPr>
        <w:pStyle w:val="ListParagraph"/>
        <w:spacing w:after="0" w:line="278" w:lineRule="auto"/>
        <w:rPr>
          <w:rFonts w:ascii="Aptos" w:eastAsia="Aptos" w:hAnsi="Aptos" w:cs="Aptos"/>
        </w:rPr>
      </w:pPr>
    </w:p>
    <w:p w14:paraId="39772294" w14:textId="4C5C06AC" w:rsidR="000D32F7" w:rsidRPr="0089083D" w:rsidRDefault="70B911DA" w:rsidP="0089691E">
      <w:pPr>
        <w:pStyle w:val="ListParagraph"/>
        <w:numPr>
          <w:ilvl w:val="0"/>
          <w:numId w:val="2"/>
        </w:numPr>
        <w:spacing w:after="0" w:line="278" w:lineRule="auto"/>
        <w:rPr>
          <w:rFonts w:ascii="Aptos" w:eastAsia="Aptos" w:hAnsi="Aptos" w:cs="Aptos"/>
          <w:b/>
          <w:bCs/>
        </w:rPr>
      </w:pPr>
      <w:r w:rsidRPr="0089083D">
        <w:rPr>
          <w:rFonts w:ascii="Aptos" w:eastAsia="Aptos" w:hAnsi="Aptos" w:cs="Aptos"/>
          <w:b/>
          <w:bCs/>
        </w:rPr>
        <w:t>Roundtable</w:t>
      </w:r>
    </w:p>
    <w:p w14:paraId="21D98B42" w14:textId="1BFA27DE" w:rsidR="007345F9" w:rsidRPr="003D0020" w:rsidRDefault="003D0020" w:rsidP="000D4C8A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Big D</w:t>
      </w:r>
      <w:r w:rsidR="00F87C9C" w:rsidRPr="003D0020">
        <w:rPr>
          <w:rFonts w:ascii="Aptos" w:eastAsia="Aptos" w:hAnsi="Aptos" w:cs="Aptos"/>
        </w:rPr>
        <w:t xml:space="preserve">iscussion theme: </w:t>
      </w:r>
      <w:r w:rsidR="007345F9" w:rsidRPr="003D0020">
        <w:rPr>
          <w:rFonts w:ascii="Aptos" w:eastAsia="Aptos" w:hAnsi="Aptos" w:cs="Aptos"/>
        </w:rPr>
        <w:t>Crisis in post-secondary ed</w:t>
      </w:r>
    </w:p>
    <w:p w14:paraId="46D96FC6" w14:textId="5EB16CE2" w:rsidR="007345F9" w:rsidRDefault="00854000" w:rsidP="007345F9">
      <w:pPr>
        <w:pStyle w:val="ListParagraph"/>
        <w:numPr>
          <w:ilvl w:val="2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People seeing articles out in popular media</w:t>
      </w:r>
      <w:r w:rsidR="005F4E45">
        <w:rPr>
          <w:rFonts w:ascii="Aptos" w:eastAsia="Aptos" w:hAnsi="Aptos" w:cs="Aptos"/>
        </w:rPr>
        <w:t xml:space="preserve"> – so maybe there will be more awareness outside of academia</w:t>
      </w:r>
    </w:p>
    <w:p w14:paraId="321CA3B7" w14:textId="70A3FB72" w:rsidR="006F0C84" w:rsidRDefault="006F0C84" w:rsidP="006F0C84">
      <w:pPr>
        <w:pStyle w:val="ListParagraph"/>
        <w:numPr>
          <w:ilvl w:val="3"/>
          <w:numId w:val="2"/>
        </w:numPr>
        <w:spacing w:after="0" w:line="278" w:lineRule="auto"/>
        <w:rPr>
          <w:rFonts w:ascii="Aptos" w:eastAsia="Aptos" w:hAnsi="Aptos" w:cs="Aptos"/>
        </w:rPr>
      </w:pPr>
      <w:hyperlink r:id="rId8" w:history="1">
        <w:r w:rsidRPr="004933DB">
          <w:rPr>
            <w:rStyle w:val="Hyperlink"/>
            <w:rFonts w:ascii="Aptos" w:eastAsia="Aptos" w:hAnsi="Aptos" w:cs="Aptos"/>
          </w:rPr>
          <w:t>https://www.theglobeandmail.com/canada/education/article-immigration-international-student-limits-visas-universities-colleges/</w:t>
        </w:r>
      </w:hyperlink>
      <w:r>
        <w:rPr>
          <w:rFonts w:ascii="Aptos" w:eastAsia="Aptos" w:hAnsi="Aptos" w:cs="Aptos"/>
        </w:rPr>
        <w:t xml:space="preserve"> </w:t>
      </w:r>
    </w:p>
    <w:p w14:paraId="76F1D493" w14:textId="166CFD41" w:rsidR="006F0C84" w:rsidRDefault="006F0C84" w:rsidP="006F0C84">
      <w:pPr>
        <w:pStyle w:val="ListParagraph"/>
        <w:numPr>
          <w:ilvl w:val="3"/>
          <w:numId w:val="2"/>
        </w:numPr>
        <w:spacing w:after="0" w:line="278" w:lineRule="auto"/>
        <w:rPr>
          <w:rFonts w:ascii="Aptos" w:eastAsia="Aptos" w:hAnsi="Aptos" w:cs="Aptos"/>
        </w:rPr>
      </w:pPr>
      <w:hyperlink r:id="rId9" w:history="1">
        <w:r w:rsidRPr="004933DB">
          <w:rPr>
            <w:rStyle w:val="Hyperlink"/>
            <w:rFonts w:ascii="Aptos" w:eastAsia="Aptos" w:hAnsi="Aptos" w:cs="Aptos"/>
          </w:rPr>
          <w:t>https://www.reddit.com/r/vancouver/comments/1owi6ab/opinion_the_slow_unravelling_of_higher_education/</w:t>
        </w:r>
      </w:hyperlink>
      <w:r>
        <w:rPr>
          <w:rFonts w:ascii="Aptos" w:eastAsia="Aptos" w:hAnsi="Aptos" w:cs="Aptos"/>
        </w:rPr>
        <w:t xml:space="preserve"> </w:t>
      </w:r>
    </w:p>
    <w:p w14:paraId="7CF7FF8E" w14:textId="303AE2C4" w:rsidR="004039A3" w:rsidRDefault="004039A3" w:rsidP="006F0C84">
      <w:pPr>
        <w:pStyle w:val="ListParagraph"/>
        <w:numPr>
          <w:ilvl w:val="3"/>
          <w:numId w:val="2"/>
        </w:numPr>
        <w:spacing w:after="0" w:line="278" w:lineRule="auto"/>
        <w:rPr>
          <w:rFonts w:ascii="Aptos" w:eastAsia="Aptos" w:hAnsi="Aptos" w:cs="Aptos"/>
        </w:rPr>
      </w:pPr>
      <w:hyperlink r:id="rId10" w:history="1">
        <w:r w:rsidRPr="004933DB">
          <w:rPr>
            <w:rStyle w:val="Hyperlink"/>
            <w:rFonts w:ascii="Aptos" w:eastAsia="Aptos" w:hAnsi="Aptos" w:cs="Aptos"/>
          </w:rPr>
          <w:t>https://www.theglobeandmail.com/gift/4e12d7eaf6b2308b40cb6733a7349d9d558a789959489f31d8890810ec274a63/BSH2U4AJEVBAFLGTZ5GTH2I3YM/</w:t>
        </w:r>
      </w:hyperlink>
      <w:r>
        <w:rPr>
          <w:rFonts w:ascii="Aptos" w:eastAsia="Aptos" w:hAnsi="Aptos" w:cs="Aptos"/>
        </w:rPr>
        <w:t xml:space="preserve"> </w:t>
      </w:r>
    </w:p>
    <w:p w14:paraId="2BB40D95" w14:textId="20297E44" w:rsidR="00854000" w:rsidRDefault="00862308" w:rsidP="007345F9">
      <w:pPr>
        <w:pStyle w:val="ListParagraph"/>
        <w:numPr>
          <w:ilvl w:val="2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Different issues in the states</w:t>
      </w:r>
      <w:r w:rsidR="003D0020">
        <w:rPr>
          <w:rFonts w:ascii="Aptos" w:eastAsia="Aptos" w:hAnsi="Aptos" w:cs="Aptos"/>
        </w:rPr>
        <w:t xml:space="preserve"> with DEI</w:t>
      </w:r>
      <w:r>
        <w:rPr>
          <w:rFonts w:ascii="Aptos" w:eastAsia="Aptos" w:hAnsi="Aptos" w:cs="Aptos"/>
        </w:rPr>
        <w:t xml:space="preserve"> – where </w:t>
      </w:r>
      <w:r w:rsidR="005F4E45">
        <w:rPr>
          <w:rFonts w:ascii="Aptos" w:eastAsia="Aptos" w:hAnsi="Aptos" w:cs="Aptos"/>
        </w:rPr>
        <w:t>many conferences are happening</w:t>
      </w:r>
    </w:p>
    <w:p w14:paraId="317614C5" w14:textId="63B3A04F" w:rsidR="00686443" w:rsidRDefault="003D0020" w:rsidP="00686443">
      <w:pPr>
        <w:pStyle w:val="ListParagraph"/>
        <w:numPr>
          <w:ilvl w:val="2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Crisis being f</w:t>
      </w:r>
      <w:r w:rsidR="00DD4AE0">
        <w:rPr>
          <w:rFonts w:ascii="Aptos" w:eastAsia="Aptos" w:hAnsi="Aptos" w:cs="Aptos"/>
        </w:rPr>
        <w:t xml:space="preserve">elt by many institutions </w:t>
      </w:r>
      <w:r w:rsidR="004058B6">
        <w:rPr>
          <w:rFonts w:ascii="Aptos" w:eastAsia="Aptos" w:hAnsi="Aptos" w:cs="Aptos"/>
        </w:rPr>
        <w:t xml:space="preserve">in a variety of ways – and </w:t>
      </w:r>
      <w:r>
        <w:rPr>
          <w:rFonts w:ascii="Aptos" w:eastAsia="Aptos" w:hAnsi="Aptos" w:cs="Aptos"/>
        </w:rPr>
        <w:t xml:space="preserve">more </w:t>
      </w:r>
      <w:r w:rsidR="004058B6">
        <w:rPr>
          <w:rFonts w:ascii="Aptos" w:eastAsia="Aptos" w:hAnsi="Aptos" w:cs="Aptos"/>
        </w:rPr>
        <w:t xml:space="preserve">still to be seen </w:t>
      </w:r>
    </w:p>
    <w:p w14:paraId="552115EB" w14:textId="65504E0C" w:rsidR="00DA419D" w:rsidRDefault="00AD23BD" w:rsidP="003C24A2">
      <w:pPr>
        <w:pStyle w:val="ListParagraph"/>
        <w:numPr>
          <w:ilvl w:val="2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Potential Open Ed Week topic -&gt; OE work in a time of low enrollments and tight budgets</w:t>
      </w:r>
      <w:r w:rsidR="003D0020">
        <w:rPr>
          <w:rFonts w:ascii="Aptos" w:eastAsia="Aptos" w:hAnsi="Aptos" w:cs="Aptos"/>
        </w:rPr>
        <w:t xml:space="preserve">? </w:t>
      </w:r>
    </w:p>
    <w:p w14:paraId="6131A48B" w14:textId="1A4957F5" w:rsidR="003C24A2" w:rsidRDefault="00940A80" w:rsidP="003C24A2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BCcampus </w:t>
      </w:r>
      <w:r w:rsidR="004039A3">
        <w:rPr>
          <w:rFonts w:ascii="Aptos" w:eastAsia="Aptos" w:hAnsi="Aptos" w:cs="Aptos"/>
        </w:rPr>
        <w:t xml:space="preserve">Institutional Grant Winners (UFV, SFU, BCIT) had a meeting last week </w:t>
      </w:r>
      <w:r w:rsidR="004B04EC">
        <w:rPr>
          <w:rFonts w:ascii="Aptos" w:eastAsia="Aptos" w:hAnsi="Aptos" w:cs="Aptos"/>
        </w:rPr>
        <w:t xml:space="preserve">to share information on our </w:t>
      </w:r>
      <w:r w:rsidR="004039A3">
        <w:rPr>
          <w:rFonts w:ascii="Aptos" w:eastAsia="Aptos" w:hAnsi="Aptos" w:cs="Aptos"/>
        </w:rPr>
        <w:t xml:space="preserve">projects and share experiences </w:t>
      </w:r>
    </w:p>
    <w:p w14:paraId="6D17C0C7" w14:textId="3560C5DB" w:rsidR="004039A3" w:rsidRDefault="007A2773" w:rsidP="003C24A2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Amanda – creating a reflective workbook for the </w:t>
      </w:r>
      <w:r w:rsidR="000C0F2F">
        <w:rPr>
          <w:rFonts w:ascii="Aptos" w:eastAsia="Aptos" w:hAnsi="Aptos" w:cs="Aptos"/>
        </w:rPr>
        <w:t>“</w:t>
      </w:r>
      <w:r>
        <w:rPr>
          <w:rFonts w:ascii="Aptos" w:eastAsia="Aptos" w:hAnsi="Aptos" w:cs="Aptos"/>
        </w:rPr>
        <w:t>Open Education Journey</w:t>
      </w:r>
      <w:r w:rsidR="000C0F2F">
        <w:rPr>
          <w:rFonts w:ascii="Aptos" w:eastAsia="Aptos" w:hAnsi="Aptos" w:cs="Aptos"/>
        </w:rPr>
        <w:t>”</w:t>
      </w:r>
      <w:r>
        <w:rPr>
          <w:rFonts w:ascii="Aptos" w:eastAsia="Aptos" w:hAnsi="Aptos" w:cs="Aptos"/>
        </w:rPr>
        <w:t xml:space="preserve"> that will be a Pressbook </w:t>
      </w:r>
      <w:r w:rsidR="000C0F2F">
        <w:rPr>
          <w:rFonts w:ascii="Aptos" w:eastAsia="Aptos" w:hAnsi="Aptos" w:cs="Aptos"/>
        </w:rPr>
        <w:t xml:space="preserve">for faculty </w:t>
      </w:r>
      <w:r>
        <w:rPr>
          <w:rFonts w:ascii="Aptos" w:eastAsia="Aptos" w:hAnsi="Aptos" w:cs="Aptos"/>
        </w:rPr>
        <w:t>(</w:t>
      </w:r>
      <w:r w:rsidR="000C0F2F">
        <w:rPr>
          <w:rFonts w:ascii="Aptos" w:eastAsia="Aptos" w:hAnsi="Aptos" w:cs="Aptos"/>
        </w:rPr>
        <w:t xml:space="preserve">information on </w:t>
      </w:r>
      <w:r>
        <w:rPr>
          <w:rFonts w:ascii="Aptos" w:eastAsia="Aptos" w:hAnsi="Aptos" w:cs="Aptos"/>
        </w:rPr>
        <w:t xml:space="preserve">open education, </w:t>
      </w:r>
      <w:r w:rsidR="000C0F2F">
        <w:rPr>
          <w:rFonts w:ascii="Aptos" w:eastAsia="Aptos" w:hAnsi="Aptos" w:cs="Aptos"/>
        </w:rPr>
        <w:t xml:space="preserve">how to </w:t>
      </w:r>
      <w:r>
        <w:rPr>
          <w:rFonts w:ascii="Aptos" w:eastAsia="Aptos" w:hAnsi="Aptos" w:cs="Aptos"/>
        </w:rPr>
        <w:t xml:space="preserve">apply to teaching practice, </w:t>
      </w:r>
      <w:r w:rsidR="00671694">
        <w:rPr>
          <w:rFonts w:ascii="Aptos" w:eastAsia="Aptos" w:hAnsi="Aptos" w:cs="Aptos"/>
        </w:rPr>
        <w:t>OER, Open Pedagogy</w:t>
      </w:r>
      <w:r w:rsidR="000C0F2F">
        <w:rPr>
          <w:rFonts w:ascii="Aptos" w:eastAsia="Aptos" w:hAnsi="Aptos" w:cs="Aptos"/>
        </w:rPr>
        <w:t>,</w:t>
      </w:r>
      <w:r w:rsidR="00671694">
        <w:rPr>
          <w:rFonts w:ascii="Aptos" w:eastAsia="Aptos" w:hAnsi="Aptos" w:cs="Aptos"/>
        </w:rPr>
        <w:t xml:space="preserve"> open scholarship and open access) to </w:t>
      </w:r>
      <w:r w:rsidR="004B04EC">
        <w:rPr>
          <w:rFonts w:ascii="Aptos" w:eastAsia="Aptos" w:hAnsi="Aptos" w:cs="Aptos"/>
        </w:rPr>
        <w:t>be published in Spring 2026</w:t>
      </w:r>
    </w:p>
    <w:p w14:paraId="3C98660A" w14:textId="5769BB3B" w:rsidR="004B04EC" w:rsidRDefault="004B04EC" w:rsidP="003C24A2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Call for proposals for Open Education Talks are open </w:t>
      </w:r>
      <w:hyperlink r:id="rId11" w:history="1">
        <w:r w:rsidRPr="004933DB">
          <w:rPr>
            <w:rStyle w:val="Hyperlink"/>
            <w:rFonts w:ascii="Aptos" w:eastAsia="Aptos" w:hAnsi="Aptos" w:cs="Aptos"/>
          </w:rPr>
          <w:t>https://oetalks.opened.ca/</w:t>
        </w:r>
      </w:hyperlink>
      <w:r>
        <w:rPr>
          <w:rFonts w:ascii="Aptos" w:eastAsia="Aptos" w:hAnsi="Aptos" w:cs="Aptos"/>
        </w:rPr>
        <w:t xml:space="preserve"> </w:t>
      </w:r>
    </w:p>
    <w:p w14:paraId="426334B0" w14:textId="275E04BF" w:rsidR="004B04EC" w:rsidRDefault="004B04EC" w:rsidP="003C24A2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VCC has started an OA working group</w:t>
      </w:r>
    </w:p>
    <w:p w14:paraId="609C2D3E" w14:textId="1DA9B9DE" w:rsidR="004048BB" w:rsidRPr="000C0F2F" w:rsidRDefault="00063E5C" w:rsidP="000C0F2F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lastRenderedPageBreak/>
        <w:t xml:space="preserve">Liz enjoyed the OER bootcamp from University of Regina – can watch sessions online </w:t>
      </w:r>
      <w:hyperlink r:id="rId12" w:history="1">
        <w:r w:rsidRPr="004933DB">
          <w:rPr>
            <w:rStyle w:val="Hyperlink"/>
            <w:rFonts w:ascii="Aptos" w:eastAsia="Aptos" w:hAnsi="Aptos" w:cs="Aptos"/>
          </w:rPr>
          <w:t>https://ctl.uregina.ca/webinars-workshops/oebootcamp2025</w:t>
        </w:r>
      </w:hyperlink>
      <w:r>
        <w:rPr>
          <w:rFonts w:ascii="Aptos" w:eastAsia="Aptos" w:hAnsi="Aptos" w:cs="Aptos"/>
        </w:rPr>
        <w:t xml:space="preserve"> </w:t>
      </w:r>
    </w:p>
    <w:p w14:paraId="4BAAF553" w14:textId="77777777" w:rsidR="00BF1224" w:rsidRPr="003D0020" w:rsidRDefault="00BF1224" w:rsidP="003D0020">
      <w:pPr>
        <w:spacing w:after="0" w:line="278" w:lineRule="auto"/>
        <w:rPr>
          <w:rFonts w:ascii="Aptos" w:eastAsia="Aptos" w:hAnsi="Aptos" w:cs="Aptos"/>
        </w:rPr>
      </w:pPr>
    </w:p>
    <w:p w14:paraId="2C078E63" w14:textId="55572A52" w:rsidR="009A02D0" w:rsidRDefault="03091181" w:rsidP="00C42DE2">
      <w:pPr>
        <w:pStyle w:val="ListParagraph"/>
        <w:numPr>
          <w:ilvl w:val="0"/>
          <w:numId w:val="2"/>
        </w:numPr>
        <w:spacing w:before="240" w:after="240"/>
      </w:pPr>
      <w:r w:rsidRPr="000C0F2F">
        <w:rPr>
          <w:color w:val="000000" w:themeColor="text1"/>
        </w:rPr>
        <w:t>Adjourn</w:t>
      </w:r>
      <w:r w:rsidR="413AF43A" w:rsidRPr="000C0F2F">
        <w:rPr>
          <w:color w:val="000000" w:themeColor="text1"/>
        </w:rPr>
        <w:t xml:space="preserve"> </w:t>
      </w:r>
      <w:r w:rsidR="000C0F2F">
        <w:rPr>
          <w:color w:val="000000" w:themeColor="text1"/>
        </w:rPr>
        <w:t xml:space="preserve">1:54pm </w:t>
      </w:r>
    </w:p>
    <w:sectPr w:rsidR="009A0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C2577"/>
    <w:multiLevelType w:val="hybridMultilevel"/>
    <w:tmpl w:val="03AE6C7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4744BFE"/>
    <w:multiLevelType w:val="hybridMultilevel"/>
    <w:tmpl w:val="81FAB1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2C34B"/>
    <w:multiLevelType w:val="hybridMultilevel"/>
    <w:tmpl w:val="4866DAF8"/>
    <w:lvl w:ilvl="0" w:tplc="5510CE84">
      <w:start w:val="1"/>
      <w:numFmt w:val="decimal"/>
      <w:lvlText w:val="%1."/>
      <w:lvlJc w:val="left"/>
      <w:pPr>
        <w:ind w:left="720" w:hanging="360"/>
      </w:pPr>
    </w:lvl>
    <w:lvl w:ilvl="1" w:tplc="25FE0D90">
      <w:start w:val="1"/>
      <w:numFmt w:val="lowerLetter"/>
      <w:lvlText w:val="%2."/>
      <w:lvlJc w:val="left"/>
      <w:pPr>
        <w:ind w:left="1440" w:hanging="360"/>
      </w:pPr>
    </w:lvl>
    <w:lvl w:ilvl="2" w:tplc="CB26EF4E">
      <w:start w:val="1"/>
      <w:numFmt w:val="lowerRoman"/>
      <w:lvlText w:val="%3."/>
      <w:lvlJc w:val="right"/>
      <w:pPr>
        <w:ind w:left="2160" w:hanging="180"/>
      </w:p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5" w:tplc="3DAC64E2">
      <w:start w:val="1"/>
      <w:numFmt w:val="lowerRoman"/>
      <w:lvlText w:val="%6."/>
      <w:lvlJc w:val="right"/>
      <w:pPr>
        <w:ind w:left="4320" w:hanging="180"/>
      </w:pPr>
    </w:lvl>
    <w:lvl w:ilvl="6" w:tplc="C71C2392">
      <w:start w:val="1"/>
      <w:numFmt w:val="decimal"/>
      <w:lvlText w:val="%7."/>
      <w:lvlJc w:val="left"/>
      <w:pPr>
        <w:ind w:left="5040" w:hanging="360"/>
      </w:pPr>
    </w:lvl>
    <w:lvl w:ilvl="7" w:tplc="E6BA0B78">
      <w:start w:val="1"/>
      <w:numFmt w:val="lowerLetter"/>
      <w:lvlText w:val="%8."/>
      <w:lvlJc w:val="left"/>
      <w:pPr>
        <w:ind w:left="5760" w:hanging="360"/>
      </w:pPr>
    </w:lvl>
    <w:lvl w:ilvl="8" w:tplc="793C6E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3BB6D"/>
    <w:multiLevelType w:val="hybridMultilevel"/>
    <w:tmpl w:val="3BC8D3E4"/>
    <w:lvl w:ilvl="0" w:tplc="7DC0B4B2">
      <w:start w:val="1"/>
      <w:numFmt w:val="decimal"/>
      <w:lvlText w:val="%1."/>
      <w:lvlJc w:val="left"/>
      <w:pPr>
        <w:ind w:left="1800" w:hanging="360"/>
      </w:pPr>
    </w:lvl>
    <w:lvl w:ilvl="1" w:tplc="A34E7282">
      <w:start w:val="1"/>
      <w:numFmt w:val="lowerLetter"/>
      <w:lvlText w:val="%2."/>
      <w:lvlJc w:val="left"/>
      <w:pPr>
        <w:ind w:left="2520" w:hanging="360"/>
      </w:pPr>
    </w:lvl>
    <w:lvl w:ilvl="2" w:tplc="7448840E">
      <w:start w:val="1"/>
      <w:numFmt w:val="lowerRoman"/>
      <w:lvlText w:val="%3."/>
      <w:lvlJc w:val="right"/>
      <w:pPr>
        <w:ind w:left="3240" w:hanging="180"/>
      </w:pPr>
    </w:lvl>
    <w:lvl w:ilvl="3" w:tplc="883E1ADC">
      <w:start w:val="1"/>
      <w:numFmt w:val="decimal"/>
      <w:lvlText w:val="%4."/>
      <w:lvlJc w:val="left"/>
      <w:pPr>
        <w:ind w:left="3960" w:hanging="360"/>
      </w:pPr>
    </w:lvl>
    <w:lvl w:ilvl="4" w:tplc="DC4034B8">
      <w:start w:val="1"/>
      <w:numFmt w:val="lowerLetter"/>
      <w:lvlText w:val="%5."/>
      <w:lvlJc w:val="left"/>
      <w:pPr>
        <w:ind w:left="4680" w:hanging="360"/>
      </w:pPr>
    </w:lvl>
    <w:lvl w:ilvl="5" w:tplc="C1404782">
      <w:start w:val="1"/>
      <w:numFmt w:val="lowerRoman"/>
      <w:lvlText w:val="%6."/>
      <w:lvlJc w:val="right"/>
      <w:pPr>
        <w:ind w:left="5400" w:hanging="180"/>
      </w:pPr>
    </w:lvl>
    <w:lvl w:ilvl="6" w:tplc="9B6C28F4">
      <w:start w:val="1"/>
      <w:numFmt w:val="decimal"/>
      <w:lvlText w:val="%7."/>
      <w:lvlJc w:val="left"/>
      <w:pPr>
        <w:ind w:left="6120" w:hanging="360"/>
      </w:pPr>
    </w:lvl>
    <w:lvl w:ilvl="7" w:tplc="9D9CEEE8">
      <w:start w:val="1"/>
      <w:numFmt w:val="lowerLetter"/>
      <w:lvlText w:val="%8."/>
      <w:lvlJc w:val="left"/>
      <w:pPr>
        <w:ind w:left="6840" w:hanging="360"/>
      </w:pPr>
    </w:lvl>
    <w:lvl w:ilvl="8" w:tplc="C95E94B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0B51BCF"/>
    <w:multiLevelType w:val="hybridMultilevel"/>
    <w:tmpl w:val="F51026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E5963"/>
    <w:multiLevelType w:val="hybridMultilevel"/>
    <w:tmpl w:val="BA108B2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2E76B2"/>
    <w:multiLevelType w:val="hybridMultilevel"/>
    <w:tmpl w:val="B678C8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3777A"/>
    <w:multiLevelType w:val="hybridMultilevel"/>
    <w:tmpl w:val="4E98950C"/>
    <w:lvl w:ilvl="0" w:tplc="8912F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2A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D69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2A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28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28B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B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6C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AF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149488">
    <w:abstractNumId w:val="3"/>
  </w:num>
  <w:num w:numId="2" w16cid:durableId="1506358202">
    <w:abstractNumId w:val="2"/>
  </w:num>
  <w:num w:numId="3" w16cid:durableId="1037658037">
    <w:abstractNumId w:val="7"/>
  </w:num>
  <w:num w:numId="4" w16cid:durableId="1353338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9268816">
    <w:abstractNumId w:val="4"/>
  </w:num>
  <w:num w:numId="6" w16cid:durableId="1087385164">
    <w:abstractNumId w:val="5"/>
  </w:num>
  <w:num w:numId="7" w16cid:durableId="586812164">
    <w:abstractNumId w:val="1"/>
  </w:num>
  <w:num w:numId="8" w16cid:durableId="1259632086">
    <w:abstractNumId w:val="6"/>
  </w:num>
  <w:num w:numId="9" w16cid:durableId="148369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042706"/>
    <w:rsid w:val="00017B88"/>
    <w:rsid w:val="00047E54"/>
    <w:rsid w:val="00063E5C"/>
    <w:rsid w:val="0008491E"/>
    <w:rsid w:val="00092D43"/>
    <w:rsid w:val="00093DEB"/>
    <w:rsid w:val="000A75ED"/>
    <w:rsid w:val="000C0F2F"/>
    <w:rsid w:val="000D32F7"/>
    <w:rsid w:val="000E15E9"/>
    <w:rsid w:val="000F092B"/>
    <w:rsid w:val="000F7F1D"/>
    <w:rsid w:val="00117497"/>
    <w:rsid w:val="00124AD4"/>
    <w:rsid w:val="00135EED"/>
    <w:rsid w:val="001412CE"/>
    <w:rsid w:val="00163593"/>
    <w:rsid w:val="0017307C"/>
    <w:rsid w:val="00185019"/>
    <w:rsid w:val="001A40DF"/>
    <w:rsid w:val="001B0BCE"/>
    <w:rsid w:val="001CB83E"/>
    <w:rsid w:val="001D114D"/>
    <w:rsid w:val="001D1B5B"/>
    <w:rsid w:val="001F1EB8"/>
    <w:rsid w:val="00205C76"/>
    <w:rsid w:val="002300ED"/>
    <w:rsid w:val="00233376"/>
    <w:rsid w:val="00235EE8"/>
    <w:rsid w:val="002520DA"/>
    <w:rsid w:val="00261F60"/>
    <w:rsid w:val="00262F7B"/>
    <w:rsid w:val="002714C2"/>
    <w:rsid w:val="00274D9C"/>
    <w:rsid w:val="002A4323"/>
    <w:rsid w:val="002A6A69"/>
    <w:rsid w:val="002A7F3B"/>
    <w:rsid w:val="002DAF59"/>
    <w:rsid w:val="002E5855"/>
    <w:rsid w:val="002F0D4D"/>
    <w:rsid w:val="00306FFF"/>
    <w:rsid w:val="00313711"/>
    <w:rsid w:val="0031469F"/>
    <w:rsid w:val="00315BFD"/>
    <w:rsid w:val="003377B2"/>
    <w:rsid w:val="003A2FD5"/>
    <w:rsid w:val="003B1E65"/>
    <w:rsid w:val="003C24A2"/>
    <w:rsid w:val="003D0020"/>
    <w:rsid w:val="003D108F"/>
    <w:rsid w:val="003D40DC"/>
    <w:rsid w:val="003E3D37"/>
    <w:rsid w:val="004039A3"/>
    <w:rsid w:val="004048BB"/>
    <w:rsid w:val="004058B6"/>
    <w:rsid w:val="004071F8"/>
    <w:rsid w:val="00480EAC"/>
    <w:rsid w:val="00484DF6"/>
    <w:rsid w:val="004B04EC"/>
    <w:rsid w:val="004C2196"/>
    <w:rsid w:val="004E4ED1"/>
    <w:rsid w:val="00532D3B"/>
    <w:rsid w:val="005527DF"/>
    <w:rsid w:val="0055358E"/>
    <w:rsid w:val="00574D9F"/>
    <w:rsid w:val="005960DC"/>
    <w:rsid w:val="005A0453"/>
    <w:rsid w:val="005A2923"/>
    <w:rsid w:val="005A57EB"/>
    <w:rsid w:val="005C4820"/>
    <w:rsid w:val="005F4E45"/>
    <w:rsid w:val="00660FAF"/>
    <w:rsid w:val="0067127B"/>
    <w:rsid w:val="00671694"/>
    <w:rsid w:val="00675CAD"/>
    <w:rsid w:val="00675D7D"/>
    <w:rsid w:val="00683CA5"/>
    <w:rsid w:val="00686443"/>
    <w:rsid w:val="00690BDF"/>
    <w:rsid w:val="006934D6"/>
    <w:rsid w:val="006C4D6F"/>
    <w:rsid w:val="006E78CF"/>
    <w:rsid w:val="006F0C84"/>
    <w:rsid w:val="006F338E"/>
    <w:rsid w:val="007207CD"/>
    <w:rsid w:val="00731257"/>
    <w:rsid w:val="00732CD3"/>
    <w:rsid w:val="007345F9"/>
    <w:rsid w:val="00734C3D"/>
    <w:rsid w:val="007475B7"/>
    <w:rsid w:val="007732FD"/>
    <w:rsid w:val="007804C9"/>
    <w:rsid w:val="00780FD9"/>
    <w:rsid w:val="007A2773"/>
    <w:rsid w:val="007A682D"/>
    <w:rsid w:val="007B20B2"/>
    <w:rsid w:val="007B2559"/>
    <w:rsid w:val="007F6228"/>
    <w:rsid w:val="00805F25"/>
    <w:rsid w:val="00815814"/>
    <w:rsid w:val="00815E61"/>
    <w:rsid w:val="00817AA1"/>
    <w:rsid w:val="00827073"/>
    <w:rsid w:val="00854000"/>
    <w:rsid w:val="00862308"/>
    <w:rsid w:val="00863741"/>
    <w:rsid w:val="0089083D"/>
    <w:rsid w:val="0089691E"/>
    <w:rsid w:val="008A66B8"/>
    <w:rsid w:val="008E2423"/>
    <w:rsid w:val="008F0D7E"/>
    <w:rsid w:val="008F13F9"/>
    <w:rsid w:val="009046CF"/>
    <w:rsid w:val="00906804"/>
    <w:rsid w:val="00907319"/>
    <w:rsid w:val="009162DE"/>
    <w:rsid w:val="00937A42"/>
    <w:rsid w:val="00940A80"/>
    <w:rsid w:val="00942A7F"/>
    <w:rsid w:val="00947420"/>
    <w:rsid w:val="00993907"/>
    <w:rsid w:val="009A00D3"/>
    <w:rsid w:val="009A02D0"/>
    <w:rsid w:val="009A14BF"/>
    <w:rsid w:val="009A7BC0"/>
    <w:rsid w:val="009B2B72"/>
    <w:rsid w:val="009C42D0"/>
    <w:rsid w:val="009E27FE"/>
    <w:rsid w:val="009E6431"/>
    <w:rsid w:val="00A06D68"/>
    <w:rsid w:val="00A20B8F"/>
    <w:rsid w:val="00A26350"/>
    <w:rsid w:val="00A433C0"/>
    <w:rsid w:val="00A52153"/>
    <w:rsid w:val="00A57C27"/>
    <w:rsid w:val="00A648E7"/>
    <w:rsid w:val="00AC3869"/>
    <w:rsid w:val="00AC60FB"/>
    <w:rsid w:val="00AD23BD"/>
    <w:rsid w:val="00AE1D50"/>
    <w:rsid w:val="00AE65F9"/>
    <w:rsid w:val="00AE7D1D"/>
    <w:rsid w:val="00AF4A8D"/>
    <w:rsid w:val="00B07A48"/>
    <w:rsid w:val="00B23832"/>
    <w:rsid w:val="00B6177D"/>
    <w:rsid w:val="00B736A5"/>
    <w:rsid w:val="00B900EC"/>
    <w:rsid w:val="00BF1224"/>
    <w:rsid w:val="00C1534C"/>
    <w:rsid w:val="00C36A4F"/>
    <w:rsid w:val="00C71779"/>
    <w:rsid w:val="00C7306B"/>
    <w:rsid w:val="00C74833"/>
    <w:rsid w:val="00C76078"/>
    <w:rsid w:val="00C8581F"/>
    <w:rsid w:val="00CC6BC4"/>
    <w:rsid w:val="00CE05A8"/>
    <w:rsid w:val="00CE1ECA"/>
    <w:rsid w:val="00CE325C"/>
    <w:rsid w:val="00D0072C"/>
    <w:rsid w:val="00D118F4"/>
    <w:rsid w:val="00D21E09"/>
    <w:rsid w:val="00D3546F"/>
    <w:rsid w:val="00D57595"/>
    <w:rsid w:val="00D90F6F"/>
    <w:rsid w:val="00D91A18"/>
    <w:rsid w:val="00D92721"/>
    <w:rsid w:val="00D96BBB"/>
    <w:rsid w:val="00DA2F45"/>
    <w:rsid w:val="00DA419D"/>
    <w:rsid w:val="00DD4AE0"/>
    <w:rsid w:val="00E7367E"/>
    <w:rsid w:val="00E83DFF"/>
    <w:rsid w:val="00EA604B"/>
    <w:rsid w:val="00EC6FF6"/>
    <w:rsid w:val="00EC7E94"/>
    <w:rsid w:val="00EE22E3"/>
    <w:rsid w:val="00EE41B0"/>
    <w:rsid w:val="00EF44E9"/>
    <w:rsid w:val="00EF4C61"/>
    <w:rsid w:val="00EF761F"/>
    <w:rsid w:val="00F00D85"/>
    <w:rsid w:val="00F02391"/>
    <w:rsid w:val="00F13FD2"/>
    <w:rsid w:val="00F32A61"/>
    <w:rsid w:val="00F351A7"/>
    <w:rsid w:val="00F45540"/>
    <w:rsid w:val="00F4700B"/>
    <w:rsid w:val="00F64DEC"/>
    <w:rsid w:val="00F66D61"/>
    <w:rsid w:val="00F76373"/>
    <w:rsid w:val="00F774D4"/>
    <w:rsid w:val="00F7ACE0"/>
    <w:rsid w:val="00F854EC"/>
    <w:rsid w:val="00F87C9C"/>
    <w:rsid w:val="00F92336"/>
    <w:rsid w:val="00FB47CF"/>
    <w:rsid w:val="00FB5D8F"/>
    <w:rsid w:val="00FC1B8F"/>
    <w:rsid w:val="00FC2C5D"/>
    <w:rsid w:val="0172E423"/>
    <w:rsid w:val="018BA5F8"/>
    <w:rsid w:val="02E030CA"/>
    <w:rsid w:val="03091181"/>
    <w:rsid w:val="03C91F2F"/>
    <w:rsid w:val="0587203A"/>
    <w:rsid w:val="05D652B0"/>
    <w:rsid w:val="062DB892"/>
    <w:rsid w:val="066694AB"/>
    <w:rsid w:val="06971484"/>
    <w:rsid w:val="06FE58C3"/>
    <w:rsid w:val="086B51CB"/>
    <w:rsid w:val="0900CAB6"/>
    <w:rsid w:val="09B5F617"/>
    <w:rsid w:val="09BF0424"/>
    <w:rsid w:val="0A313A06"/>
    <w:rsid w:val="0A65C01D"/>
    <w:rsid w:val="0A6A8284"/>
    <w:rsid w:val="0A788863"/>
    <w:rsid w:val="0B7AE8A6"/>
    <w:rsid w:val="0C7160F2"/>
    <w:rsid w:val="0CDD9227"/>
    <w:rsid w:val="0DC282F7"/>
    <w:rsid w:val="0DD14F78"/>
    <w:rsid w:val="0E487AF2"/>
    <w:rsid w:val="0EB32A14"/>
    <w:rsid w:val="0EB49BB5"/>
    <w:rsid w:val="0F36BC74"/>
    <w:rsid w:val="11C365AA"/>
    <w:rsid w:val="12AB5D1E"/>
    <w:rsid w:val="12B73243"/>
    <w:rsid w:val="13149F1C"/>
    <w:rsid w:val="134241DA"/>
    <w:rsid w:val="13E49CD6"/>
    <w:rsid w:val="13F8D4D8"/>
    <w:rsid w:val="14AFFBF3"/>
    <w:rsid w:val="14D86931"/>
    <w:rsid w:val="152B733C"/>
    <w:rsid w:val="15A2DB39"/>
    <w:rsid w:val="1642E6DE"/>
    <w:rsid w:val="16D2AB58"/>
    <w:rsid w:val="1762EDAB"/>
    <w:rsid w:val="18A50247"/>
    <w:rsid w:val="18D86B9E"/>
    <w:rsid w:val="18FB6F62"/>
    <w:rsid w:val="1984E39D"/>
    <w:rsid w:val="19AB42E1"/>
    <w:rsid w:val="1A13739E"/>
    <w:rsid w:val="1A3C897E"/>
    <w:rsid w:val="1A9CED12"/>
    <w:rsid w:val="1B4F354B"/>
    <w:rsid w:val="1D1830D5"/>
    <w:rsid w:val="1D2871C4"/>
    <w:rsid w:val="1D89C3BB"/>
    <w:rsid w:val="1DC3DC92"/>
    <w:rsid w:val="1E3785F4"/>
    <w:rsid w:val="1E730BCD"/>
    <w:rsid w:val="1E80C937"/>
    <w:rsid w:val="1F146E82"/>
    <w:rsid w:val="1F50AC83"/>
    <w:rsid w:val="1F9070C3"/>
    <w:rsid w:val="1FEDAE42"/>
    <w:rsid w:val="2070D6B6"/>
    <w:rsid w:val="20CFDB4D"/>
    <w:rsid w:val="20DD62AF"/>
    <w:rsid w:val="20FA5490"/>
    <w:rsid w:val="2163D4AE"/>
    <w:rsid w:val="21AA0E25"/>
    <w:rsid w:val="21D20038"/>
    <w:rsid w:val="21FC51F5"/>
    <w:rsid w:val="21FDC6AA"/>
    <w:rsid w:val="220164B8"/>
    <w:rsid w:val="22867F9B"/>
    <w:rsid w:val="22D03560"/>
    <w:rsid w:val="22E4D14A"/>
    <w:rsid w:val="2313A41E"/>
    <w:rsid w:val="2382C717"/>
    <w:rsid w:val="23ABAE67"/>
    <w:rsid w:val="24940B1C"/>
    <w:rsid w:val="25296C2D"/>
    <w:rsid w:val="253B4C73"/>
    <w:rsid w:val="268CE613"/>
    <w:rsid w:val="26B446BB"/>
    <w:rsid w:val="26CA7F00"/>
    <w:rsid w:val="27355100"/>
    <w:rsid w:val="27E2779E"/>
    <w:rsid w:val="28354FD0"/>
    <w:rsid w:val="28DB3D9E"/>
    <w:rsid w:val="291F3D41"/>
    <w:rsid w:val="29C5FFDC"/>
    <w:rsid w:val="29E20BD7"/>
    <w:rsid w:val="2ABD0A68"/>
    <w:rsid w:val="2C1EF3D2"/>
    <w:rsid w:val="2C39FEF8"/>
    <w:rsid w:val="2EBF7774"/>
    <w:rsid w:val="2F7BDB6E"/>
    <w:rsid w:val="2FA4DD2D"/>
    <w:rsid w:val="2FB8D1D1"/>
    <w:rsid w:val="3048BD0C"/>
    <w:rsid w:val="308EF9A7"/>
    <w:rsid w:val="30EBB840"/>
    <w:rsid w:val="31A56766"/>
    <w:rsid w:val="323C60AA"/>
    <w:rsid w:val="327BEA52"/>
    <w:rsid w:val="332FC8FF"/>
    <w:rsid w:val="3404AC05"/>
    <w:rsid w:val="348EAC24"/>
    <w:rsid w:val="34FA5810"/>
    <w:rsid w:val="350DD20A"/>
    <w:rsid w:val="3554CBA1"/>
    <w:rsid w:val="35A848BA"/>
    <w:rsid w:val="3614C8C2"/>
    <w:rsid w:val="36CB3432"/>
    <w:rsid w:val="3701CAD6"/>
    <w:rsid w:val="370922C1"/>
    <w:rsid w:val="37137AC0"/>
    <w:rsid w:val="37E996CE"/>
    <w:rsid w:val="382BE4AC"/>
    <w:rsid w:val="3922B371"/>
    <w:rsid w:val="39293FC6"/>
    <w:rsid w:val="39C5646F"/>
    <w:rsid w:val="3A0DF2E2"/>
    <w:rsid w:val="3A1B7909"/>
    <w:rsid w:val="3B5570EC"/>
    <w:rsid w:val="3BF01E2A"/>
    <w:rsid w:val="3C836F8B"/>
    <w:rsid w:val="3C9190D0"/>
    <w:rsid w:val="3D6DCEE1"/>
    <w:rsid w:val="3D808818"/>
    <w:rsid w:val="3E79755E"/>
    <w:rsid w:val="3EACDB6A"/>
    <w:rsid w:val="3F38A388"/>
    <w:rsid w:val="3F69F19B"/>
    <w:rsid w:val="3F81835A"/>
    <w:rsid w:val="406A4103"/>
    <w:rsid w:val="413AF43A"/>
    <w:rsid w:val="414B06AD"/>
    <w:rsid w:val="415D6C1D"/>
    <w:rsid w:val="41B3E185"/>
    <w:rsid w:val="4211C319"/>
    <w:rsid w:val="4250540B"/>
    <w:rsid w:val="4291F6D9"/>
    <w:rsid w:val="42A46DF4"/>
    <w:rsid w:val="42DB22B4"/>
    <w:rsid w:val="433A1EC7"/>
    <w:rsid w:val="43A07BC0"/>
    <w:rsid w:val="43E4CB06"/>
    <w:rsid w:val="43FF617C"/>
    <w:rsid w:val="440A3B7A"/>
    <w:rsid w:val="441742E7"/>
    <w:rsid w:val="4432A464"/>
    <w:rsid w:val="44D06CDF"/>
    <w:rsid w:val="44D3A602"/>
    <w:rsid w:val="45396FFA"/>
    <w:rsid w:val="459741A1"/>
    <w:rsid w:val="45B2C7E3"/>
    <w:rsid w:val="46AD29A2"/>
    <w:rsid w:val="46DFD679"/>
    <w:rsid w:val="47A3AAE7"/>
    <w:rsid w:val="47E144BC"/>
    <w:rsid w:val="48437543"/>
    <w:rsid w:val="49A66B0A"/>
    <w:rsid w:val="49AB8A69"/>
    <w:rsid w:val="4A1FAFBF"/>
    <w:rsid w:val="4A2B9595"/>
    <w:rsid w:val="4AAB7DB8"/>
    <w:rsid w:val="4AD418AC"/>
    <w:rsid w:val="4BD4FB17"/>
    <w:rsid w:val="4D9DA47D"/>
    <w:rsid w:val="4E2B73B5"/>
    <w:rsid w:val="4ECADEBE"/>
    <w:rsid w:val="4F25B006"/>
    <w:rsid w:val="4F4ADBC7"/>
    <w:rsid w:val="4F7E353E"/>
    <w:rsid w:val="4FC89E16"/>
    <w:rsid w:val="50DEDDB6"/>
    <w:rsid w:val="50EFA121"/>
    <w:rsid w:val="52155D93"/>
    <w:rsid w:val="522FDC87"/>
    <w:rsid w:val="52A09124"/>
    <w:rsid w:val="52AA736E"/>
    <w:rsid w:val="531B216B"/>
    <w:rsid w:val="53DB8116"/>
    <w:rsid w:val="5437BCCE"/>
    <w:rsid w:val="543E0ECE"/>
    <w:rsid w:val="54D096C5"/>
    <w:rsid w:val="559B5376"/>
    <w:rsid w:val="559D80BC"/>
    <w:rsid w:val="563E0F06"/>
    <w:rsid w:val="574029C6"/>
    <w:rsid w:val="57B31CDC"/>
    <w:rsid w:val="583116A8"/>
    <w:rsid w:val="58626D3B"/>
    <w:rsid w:val="589299DE"/>
    <w:rsid w:val="5A3CBF05"/>
    <w:rsid w:val="5A3DC0B6"/>
    <w:rsid w:val="5A5525ED"/>
    <w:rsid w:val="5A83070E"/>
    <w:rsid w:val="5B2C8993"/>
    <w:rsid w:val="5B4A76E2"/>
    <w:rsid w:val="5D189A3E"/>
    <w:rsid w:val="5ECC46B6"/>
    <w:rsid w:val="5F44CAF9"/>
    <w:rsid w:val="60232C73"/>
    <w:rsid w:val="603BF4D1"/>
    <w:rsid w:val="60DD7358"/>
    <w:rsid w:val="60E433D1"/>
    <w:rsid w:val="6176D640"/>
    <w:rsid w:val="61F037EB"/>
    <w:rsid w:val="623D5EE2"/>
    <w:rsid w:val="62AFA724"/>
    <w:rsid w:val="64E09A87"/>
    <w:rsid w:val="65B76CC1"/>
    <w:rsid w:val="65C286FB"/>
    <w:rsid w:val="66AF497F"/>
    <w:rsid w:val="6720B783"/>
    <w:rsid w:val="67220950"/>
    <w:rsid w:val="67293782"/>
    <w:rsid w:val="68D7945F"/>
    <w:rsid w:val="6917961B"/>
    <w:rsid w:val="698D1C09"/>
    <w:rsid w:val="69F1030F"/>
    <w:rsid w:val="6A11090D"/>
    <w:rsid w:val="6A9DBEDF"/>
    <w:rsid w:val="6B068970"/>
    <w:rsid w:val="6BD971BD"/>
    <w:rsid w:val="6C042706"/>
    <w:rsid w:val="6C7A06EE"/>
    <w:rsid w:val="6CFF2EE9"/>
    <w:rsid w:val="6D104539"/>
    <w:rsid w:val="6D3F62D2"/>
    <w:rsid w:val="6E08AA54"/>
    <w:rsid w:val="6E906190"/>
    <w:rsid w:val="6EC1FA5E"/>
    <w:rsid w:val="6F4DE9FA"/>
    <w:rsid w:val="6F548D1C"/>
    <w:rsid w:val="6F86278C"/>
    <w:rsid w:val="6F9D488B"/>
    <w:rsid w:val="6FA9539F"/>
    <w:rsid w:val="6FB7A282"/>
    <w:rsid w:val="70B911DA"/>
    <w:rsid w:val="719E7951"/>
    <w:rsid w:val="728835CC"/>
    <w:rsid w:val="730EDF12"/>
    <w:rsid w:val="73A8CD90"/>
    <w:rsid w:val="73D31B69"/>
    <w:rsid w:val="73F57521"/>
    <w:rsid w:val="7421262E"/>
    <w:rsid w:val="745F0A4F"/>
    <w:rsid w:val="755A577A"/>
    <w:rsid w:val="757DA764"/>
    <w:rsid w:val="7608DE94"/>
    <w:rsid w:val="76ED5DF0"/>
    <w:rsid w:val="782F5814"/>
    <w:rsid w:val="78726E7B"/>
    <w:rsid w:val="78B990E2"/>
    <w:rsid w:val="78EABA0F"/>
    <w:rsid w:val="79293D33"/>
    <w:rsid w:val="7943CDF7"/>
    <w:rsid w:val="7982E149"/>
    <w:rsid w:val="79CC5A97"/>
    <w:rsid w:val="7AD7DE41"/>
    <w:rsid w:val="7AEEB478"/>
    <w:rsid w:val="7B09DE8E"/>
    <w:rsid w:val="7C207271"/>
    <w:rsid w:val="7C255019"/>
    <w:rsid w:val="7C57C270"/>
    <w:rsid w:val="7C839C8F"/>
    <w:rsid w:val="7C8A0636"/>
    <w:rsid w:val="7D4B9CB2"/>
    <w:rsid w:val="7E2A1587"/>
    <w:rsid w:val="7E9B3848"/>
    <w:rsid w:val="7F03A732"/>
    <w:rsid w:val="7F4CC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42706"/>
  <w15:chartTrackingRefBased/>
  <w15:docId w15:val="{3C12F6CA-187E-4BC0-A7E6-5471D260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lobeandmail.com/canada/education/article-immigration-international-student-limits-visas-universities-colleges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tl.uregina.ca/webinars-workshops/oebootcamp202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etalks.opened.ca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theglobeandmail.com/gift/4e12d7eaf6b2308b40cb6733a7349d9d558a789959489f31d8890810ec274a63/BSH2U4AJEVBAFLGTZ5GTH2I3Y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reddit.com/r/vancouver/comments/1owi6ab/opinion_the_slow_unravelling_of_higher_educ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A5ABB2A0FD04AB41F116145B702BB" ma:contentTypeVersion="18" ma:contentTypeDescription="Create a new document." ma:contentTypeScope="" ma:versionID="9767a6aeb250b32ee01b07cf0017965b">
  <xsd:schema xmlns:xsd="http://www.w3.org/2001/XMLSchema" xmlns:xs="http://www.w3.org/2001/XMLSchema" xmlns:p="http://schemas.microsoft.com/office/2006/metadata/properties" xmlns:ns2="fa87d623-ea5c-4022-899d-a23dfb3f65f9" xmlns:ns3="c96ca14f-e1db-4e99-8255-9ce3eddb8290" targetNamespace="http://schemas.microsoft.com/office/2006/metadata/properties" ma:root="true" ma:fieldsID="99d6cd7d11ffe83413204e7953d45191" ns2:_="" ns3:_="">
    <xsd:import namespace="fa87d623-ea5c-4022-899d-a23dfb3f65f9"/>
    <xsd:import namespace="c96ca14f-e1db-4e99-8255-9ce3eddb8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7d623-ea5c-4022-899d-a23dfb3f6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4490c8-a7f7-4a7d-97ea-bc072543f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ca14f-e1db-4e99-8255-9ce3eddb8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de8b74-a3ba-49f3-87c1-1a952d853aef}" ma:internalName="TaxCatchAll" ma:showField="CatchAllData" ma:web="c96ca14f-e1db-4e99-8255-9ce3eddb8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ca14f-e1db-4e99-8255-9ce3eddb8290" xsi:nil="true"/>
    <lcf76f155ced4ddcb4097134ff3c332f xmlns="fa87d623-ea5c-4022-899d-a23dfb3f65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C47EBC-EAB7-4767-9D0C-06EECD9C1F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44C46-09BE-43C7-B1B6-041E21F82F6A}"/>
</file>

<file path=customXml/itemProps3.xml><?xml version="1.0" encoding="utf-8"?>
<ds:datastoreItem xmlns:ds="http://schemas.openxmlformats.org/officeDocument/2006/customXml" ds:itemID="{E2BB2715-D096-4C70-8D02-FCFA040268E7}">
  <ds:schemaRefs>
    <ds:schemaRef ds:uri="http://schemas.microsoft.com/office/2006/metadata/properties"/>
    <ds:schemaRef ds:uri="http://schemas.microsoft.com/office/infopath/2007/PartnerControls"/>
    <ds:schemaRef ds:uri="c96ca14f-e1db-4e99-8255-9ce3eddb8290"/>
    <ds:schemaRef ds:uri="fa87d623-ea5c-4022-899d-a23dfb3f65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417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Johnston</dc:creator>
  <cp:keywords/>
  <dc:description/>
  <cp:lastModifiedBy>Janelle Sztuhar</cp:lastModifiedBy>
  <cp:revision>55</cp:revision>
  <dcterms:created xsi:type="dcterms:W3CDTF">2025-11-17T20:59:00Z</dcterms:created>
  <dcterms:modified xsi:type="dcterms:W3CDTF">2025-11-17T22:05:00Z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0x010100790A5ABB2A0FD04AB41F116145B702BB</vt:lpwstr>
  </property>
  <property fmtid="{D5CDD505-2E9C-101B-9397-08002B2CF9AE}" pid="3" name="MediaServiceImageTags">
    <vt:lpwstr/>
  </property>
  <property fmtid="{D5CDD505-2E9C-101B-9397-08002B2CF9AE}" pid="4" name="GrammarlyDocumentId">
    <vt:lpwstr>e1f3e42a-e480-443f-8d25-80610c8f3964</vt:lpwstr>
  </property>
</Properties>
</file>